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32"/>
          <w:szCs w:val="32"/>
          <w:u w:color="auto" w:val="single"/>
        </w:rPr>
      </w:pPr>
      <w:r/>
      <w:bookmarkStart w:id="0" w:name="_GoBack"/>
      <w:bookmarkEnd w:id="0"/>
      <w:r/>
      <w:r>
        <w:rPr>
          <w:b/>
          <w:sz w:val="32"/>
          <w:szCs w:val="32"/>
          <w:u w:color="auto" w:val="single"/>
        </w:rPr>
        <w:t>Konkursa „Rādi ko māki 2019“ d</w:t>
      </w:r>
      <w:r>
        <w:rPr>
          <w:b/>
          <w:sz w:val="32"/>
          <w:szCs w:val="32"/>
          <w:u w:color="auto" w:val="single"/>
        </w:rPr>
        <w:t>alībnieka anketa</w:t>
      </w:r>
      <w:r>
        <w:rPr>
          <w:b/>
          <w:sz w:val="32"/>
          <w:szCs w:val="32"/>
          <w:u w:color="auto" w:val="single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>Vārds,Uzvārds  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Dzīvesvieta 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Vecums 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Pastāsti vairāk par sevi (intereses, brīvā laika pavadīšana, sapņi, mērķi utt.)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E-pasta adrese_______________________________________________________________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Telefona nummurs___________________________________________________________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Vai Tu pārstāvi kādu Eiropas latviešu skoliņu? Kādu?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Priekšnesuma apraksts (piem.: mūzikas instruments, precīzs autora vārds/uzvārds, skaņdarba nosaukums, citas norādes) 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Kāds tehniskais aprīkojums nepieciešams?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Priekšnesuma ilgums: ___________min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Vai būs nepieciešamas naktsmītnes? Ja jā, lūdzu norādīt uz kuru datumu un cik cilvēkiem.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</w:p>
    <w:p>
      <w:pPr>
        <w:rPr>
          <w:b/>
          <w:color w:val="ff0000"/>
          <w:sz w:val="24"/>
          <w:szCs w:val="24"/>
          <w:u w:color="auto" w:val="single"/>
        </w:rPr>
      </w:pPr>
      <w:r>
        <w:rPr>
          <w:b/>
          <w:color w:val="ff0000"/>
          <w:sz w:val="24"/>
          <w:szCs w:val="24"/>
          <w:u w:color="auto" w:val="single"/>
        </w:rPr>
        <w:t>Vecākiem:</w:t>
      </w:r>
    </w:p>
    <w:p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Atļauju konkursa laikā savu bērnu fotogrāfēt un izmantot fotogrāfijas Konkursa atspoguļošanai presē un sociālajos tīklos (atbilstošo apvilkt vai iezīmēt).</w:t>
      </w:r>
    </w:p>
    <w:p>
      <w:pPr>
        <w:spacing/>
        <w:jc w:val="both"/>
        <w:rPr>
          <w:sz w:val="40"/>
          <w:szCs w:val="40"/>
        </w:rPr>
      </w:pPr>
      <w:r>
        <w:rPr>
          <w:sz w:val="40"/>
          <w:szCs w:val="40"/>
        </w:rPr>
        <w:t xml:space="preserve">Jā  </w:t>
      </w:r>
    </w:p>
    <w:p>
      <w:pPr>
        <w:spacing/>
        <w:jc w:val="both"/>
        <w:rPr>
          <w:sz w:val="40"/>
          <w:szCs w:val="40"/>
        </w:rPr>
      </w:pPr>
      <w:r>
        <w:rPr>
          <w:sz w:val="40"/>
          <w:szCs w:val="40"/>
        </w:rPr>
        <w:t>Nē</w:t>
      </w:r>
    </w:p>
    <w:p>
      <w:pPr>
        <w:spacing/>
        <w:jc w:val="both"/>
        <w:rPr>
          <w:sz w:val="32"/>
          <w:szCs w:val="32"/>
        </w:rPr>
      </w:pPr>
      <w:r>
        <w:rPr>
          <w:sz w:val="28"/>
          <w:szCs w:val="28"/>
        </w:rPr>
        <w:t>Atbildīgās personas vārds uzvārds:</w:t>
      </w:r>
      <w:r>
        <w:rPr>
          <w:sz w:val="40"/>
          <w:szCs w:val="40"/>
        </w:rPr>
        <w:t xml:space="preserve"> _______________________</w:t>
      </w:r>
      <w:r>
        <w:rPr>
          <w:sz w:val="32"/>
          <w:szCs w:val="32"/>
        </w:rPr>
      </w:r>
    </w:p>
    <w:p>
      <w:pPr>
        <w:spacing/>
        <w:jc w:val="both"/>
        <w:rPr>
          <w:b/>
          <w:sz w:val="32"/>
          <w:szCs w:val="32"/>
          <w:u w:color="auto" w:val="single"/>
        </w:rPr>
      </w:pPr>
      <w:r>
        <w:rPr>
          <w:b/>
          <w:sz w:val="32"/>
          <w:szCs w:val="32"/>
          <w:u w:color="auto" w:val="single"/>
        </w:rPr>
      </w:r>
    </w:p>
    <w:p>
      <w:pPr>
        <w:spacing/>
        <w:jc w:val="both"/>
        <w:rPr>
          <w:b/>
          <w:sz w:val="32"/>
          <w:szCs w:val="32"/>
          <w:u w:color="auto" w:val="single"/>
        </w:rPr>
      </w:pPr>
      <w:r>
        <w:rPr>
          <w:b/>
          <w:sz w:val="32"/>
          <w:szCs w:val="32"/>
          <w:u w:color="auto" w:val="single"/>
        </w:rPr>
        <w:t>Konkursantu dalības maksa:</w:t>
      </w:r>
    </w:p>
    <w:p>
      <w:pPr>
        <w:pStyle w:val="para3"/>
        <w:numPr>
          <w:ilvl w:val="0"/>
          <w:numId w:val="1"/>
        </w:numPr>
        <w:ind w:left="720" w:hanging="360"/>
        <w:spacing/>
        <w:jc w:val="both"/>
        <w:rPr>
          <w:sz w:val="32"/>
          <w:szCs w:val="32"/>
        </w:rPr>
      </w:pPr>
      <w:r>
        <w:rPr>
          <w:sz w:val="32"/>
          <w:szCs w:val="32"/>
        </w:rPr>
        <w:t>Ja ģimeni pārstāv 1 bērns – 10 eiro.</w:t>
      </w:r>
    </w:p>
    <w:p>
      <w:pPr>
        <w:pStyle w:val="para3"/>
        <w:numPr>
          <w:ilvl w:val="0"/>
          <w:numId w:val="1"/>
        </w:numPr>
        <w:ind w:left="720" w:hanging="360"/>
        <w:spacing/>
        <w:jc w:val="both"/>
        <w:rPr>
          <w:sz w:val="32"/>
          <w:szCs w:val="32"/>
        </w:rPr>
      </w:pPr>
      <w:r>
        <w:rPr>
          <w:sz w:val="32"/>
          <w:szCs w:val="32"/>
        </w:rPr>
        <w:t>Ja ģimeni pārstāv 2 un vairāk bērni – 15 eiro.</w:t>
      </w:r>
    </w:p>
    <w:p>
      <w:pPr>
        <w:pStyle w:val="para3"/>
        <w:numPr>
          <w:ilvl w:val="0"/>
          <w:numId w:val="1"/>
        </w:numPr>
        <w:ind w:left="720" w:hanging="360"/>
        <w:spacing/>
        <w:jc w:val="both"/>
        <w:rPr>
          <w:sz w:val="32"/>
          <w:szCs w:val="32"/>
        </w:rPr>
      </w:pPr>
      <w:r>
        <w:rPr>
          <w:sz w:val="32"/>
          <w:szCs w:val="32"/>
        </w:rPr>
        <w:t>Biedrības „Saime“ biedriem, ja ģimeni pārstāv 1 bērns – 5 eiro</w:t>
      </w:r>
    </w:p>
    <w:p>
      <w:pPr>
        <w:pStyle w:val="para3"/>
        <w:numPr>
          <w:ilvl w:val="0"/>
          <w:numId w:val="1"/>
        </w:numPr>
        <w:ind w:left="720" w:hanging="360"/>
        <w:spacing/>
        <w:jc w:val="both"/>
        <w:rPr>
          <w:sz w:val="32"/>
          <w:szCs w:val="32"/>
        </w:rPr>
      </w:pPr>
      <w:r>
        <w:rPr>
          <w:sz w:val="32"/>
          <w:szCs w:val="32"/>
        </w:rPr>
        <w:t>Biedrības „Saime“ biedriem, ja ģimeni pārstāv 2 un vairāk bērni – 10 eiro.</w:t>
      </w:r>
    </w:p>
    <w:p>
      <w:pPr>
        <w:spacing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Aizpildītu konkursa dalībnieka anketu, ne vēlāk, kā </w:t>
      </w:r>
      <w:r>
        <w:rPr>
          <w:b/>
          <w:sz w:val="32"/>
          <w:szCs w:val="32"/>
        </w:rPr>
        <w:t>līdz 10.04.2019</w:t>
      </w:r>
      <w:r>
        <w:rPr>
          <w:sz w:val="32"/>
          <w:szCs w:val="32"/>
        </w:rPr>
        <w:t xml:space="preserve"> lūdzu sūtiet uz e-pastu: </w:t>
      </w:r>
      <w:hyperlink r:id="rId8" w:history="1">
        <w:r>
          <w:rPr>
            <w:rStyle w:val="char3"/>
            <w:b/>
            <w:sz w:val="32"/>
            <w:szCs w:val="32"/>
          </w:rPr>
          <w:t>talantukonkurss@gmail.com</w:t>
        </w:r>
      </w:hyperlink>
    </w:p>
    <w:p>
      <w:pPr>
        <w: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Dalības maksu, ne vēlāk, kā </w:t>
      </w:r>
      <w:r>
        <w:rPr>
          <w:b/>
          <w:sz w:val="32"/>
          <w:szCs w:val="32"/>
        </w:rPr>
        <w:t>līdz 10.04.201</w:t>
      </w:r>
      <w:r>
        <w:rPr>
          <w:b/>
          <w:sz w:val="32"/>
          <w:szCs w:val="32"/>
        </w:rPr>
        <w:t xml:space="preserve">9 </w:t>
      </w:r>
      <w:r>
        <w:rPr>
          <w:sz w:val="32"/>
          <w:szCs w:val="32"/>
        </w:rPr>
        <w:t xml:space="preserve">lūdzu veikt uz norādīto Bankas kontu, maksājuma uzdevumā norādot: </w:t>
      </w:r>
      <w:r>
        <w:rPr>
          <w:b/>
          <w:sz w:val="32"/>
          <w:szCs w:val="32"/>
        </w:rPr>
        <w:t>dalībnieka vārds, uzvārds, konkursam „Rādi ko māki 2019“.</w:t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Bankas rekvizīti:</w:t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Konta informācija: SAIME e.V.</w:t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IBAN: DE07600501010008109130</w:t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BIC/SWIFT: SOLADEST600</w:t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Baden Würtembergische Bank</w:t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spacing/>
        <w:jc w:val="both"/>
        <w:rPr>
          <w:b/>
          <w:sz w:val="32"/>
          <w:szCs w:val="32"/>
        </w:rPr>
      </w:pPr>
      <w:r>
        <w:rPr>
          <w:sz w:val="32"/>
          <w:szCs w:val="32"/>
        </w:rPr>
        <w:t>Jautājumu un neskaidrību gadījumā, lūdzu sazinieties pa e-pastu:</w:t>
      </w:r>
      <w:r>
        <w:rPr>
          <w:b/>
          <w:sz w:val="32"/>
          <w:szCs w:val="32"/>
        </w:rPr>
        <w:t xml:space="preserve"> </w:t>
      </w:r>
      <w:hyperlink r:id="rId8" w:history="1">
        <w:r>
          <w:rPr>
            <w:rStyle w:val="char3"/>
            <w:b/>
            <w:sz w:val="32"/>
            <w:szCs w:val="32"/>
          </w:rPr>
          <w:t>talantukonkurss@gmail.com</w:t>
        </w:r>
      </w:hyperlink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vai zvaniet</w:t>
      </w:r>
      <w:r>
        <w:rPr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Elīzei Zaļumai: 015231742315</w:t>
      </w:r>
    </w:p>
    <w:p>
      <w:pPr>
        <w:spacing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Karīnai Ziegler: 017675829240</w:t>
      </w:r>
    </w:p>
    <w:p>
      <w:pPr>
        <w:spacing/>
        <w:jc w:val="both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both"/>
        <w:rPr>
          <w:sz w:val="32"/>
          <w:szCs w:val="32"/>
        </w:rPr>
      </w:pPr>
      <w:r>
        <w:rPr>
          <w:sz w:val="32"/>
          <w:szCs w:val="3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9"/>
      <w:footerReference w:type="default" r:id="rId10"/>
      <w:type w:val="nextPage"/>
      <w:pgSz w:h="16838" w:w="11906"/>
      <w:pgMar w:left="720" w:top="720" w:right="720" w:bottom="720" w:header="708" w:footer="708"/>
      <w:paperSrc w:first="0" w:other="0"/>
      <w:pgNumType w:fmt="decimal"/>
      <w:tmGutter w:val="3"/>
      <w:mirrorMargins w:val="0"/>
      <w:tmSection w:h="-2">
        <w:tmHeader w:id="0" w:h="0" edge="708" text="0">
          <w:shd w:val="none"/>
        </w:tmHeader>
        <w:tmFooter w:id="0" w:h="0" edge="708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PMingLiU">
    <w:panose1 w:val="02020500000000000000"/>
    <w:charset w:val="88"/>
    <w:family w:val="roman"/>
    <w:pitch w:val="default"/>
  </w:font>
  <w:font w:name="Calibri Light">
    <w:panose1 w:val="020F0302020204030204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2"/>
    </w:pPr>
    <w:r/>
  </w:p>
  <w:p>
    <w:pPr>
      <w:pStyle w:val="para2"/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"/>
    </w:pP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Numbered list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3073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21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551781725" w:val="94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character" w:styleId="char3">
    <w:name w:val="Hyperlink"/>
    <w:basedOn w:val="char0"/>
    <w:rPr>
      <w:color w:val="0563c1"/>
      <w:u w:color="auto"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de-de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160" w:line="259" w:lineRule="auto"/>
    </w:pPr>
  </w:style>
  <w:style w:type="paragraph" w:styleId="para1">
    <w:name w:val="Head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2">
    <w:name w:val="Footer"/>
    <w:qFormat/>
    <w:basedOn w:val="para0"/>
    <w:pPr>
      <w:spacing w:after="0" w:line="240" w:lineRule="auto"/>
      <w:tabs>
        <w:tab w:val="center" w:pos="4536" w:leader="none"/>
        <w:tab w:val="right" w:pos="9072" w:leader="none"/>
      </w:tabs>
    </w:pPr>
  </w:style>
  <w:style w:type="paragraph" w:styleId="para3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Kopfzeile Zchn"/>
    <w:basedOn w:val="char0"/>
  </w:style>
  <w:style w:type="character" w:styleId="char2" w:customStyle="1">
    <w:name w:val="Fußzeile Zchn"/>
    <w:basedOn w:val="char0"/>
  </w:style>
  <w:style w:type="character" w:styleId="char3">
    <w:name w:val="Hyperlink"/>
    <w:basedOn w:val="char0"/>
    <w:rPr>
      <w:color w:val="0563c1"/>
      <w:u w:color="auto"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mailto:talantukonkurss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rev.944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Ziegler</dc:creator>
  <cp:keywords/>
  <dc:description/>
  <cp:lastModifiedBy/>
  <cp:revision>3</cp:revision>
  <dcterms:created xsi:type="dcterms:W3CDTF">2018-02-27T08:15:00Z</dcterms:created>
  <dcterms:modified xsi:type="dcterms:W3CDTF">2019-03-05T10:28:45Z</dcterms:modified>
</cp:coreProperties>
</file>